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424" w:rsidRPr="00B73424" w:rsidRDefault="00B73424" w:rsidP="00B73424">
      <w:pPr>
        <w:rPr>
          <w:rFonts w:ascii="微软雅黑" w:eastAsia="微软雅黑" w:hAnsi="微软雅黑"/>
        </w:rPr>
      </w:pPr>
      <w:r>
        <w:rPr>
          <w:rFonts w:hint="eastAsia"/>
        </w:rPr>
        <w:t xml:space="preserve"> </w:t>
      </w:r>
      <w:r>
        <w:t xml:space="preserve">                      </w:t>
      </w:r>
      <w:r w:rsidRPr="00B73424">
        <w:rPr>
          <w:rFonts w:ascii="微软雅黑" w:eastAsia="微软雅黑" w:hAnsi="微软雅黑" w:hint="eastAsia"/>
          <w:sz w:val="28"/>
        </w:rPr>
        <w:t>以高质量统计工作服务高质量发展</w:t>
      </w:r>
    </w:p>
    <w:p w:rsidR="00B73424" w:rsidRPr="00B73424" w:rsidRDefault="00B73424" w:rsidP="00B73424">
      <w:pPr>
        <w:spacing w:line="400" w:lineRule="exact"/>
        <w:ind w:firstLineChars="200" w:firstLine="440"/>
        <w:rPr>
          <w:rFonts w:ascii="华文仿宋" w:eastAsia="华文仿宋" w:hAnsi="华文仿宋"/>
          <w:sz w:val="22"/>
        </w:rPr>
      </w:pPr>
      <w:r w:rsidRPr="00B73424">
        <w:rPr>
          <w:rFonts w:ascii="华文仿宋" w:eastAsia="华文仿宋" w:hAnsi="华文仿宋" w:hint="eastAsia"/>
          <w:sz w:val="22"/>
        </w:rPr>
        <w:t>习近平总书记在党的二十大报告中指出，高质量发展是全面建设社会主义现代化国家的首要任务。推动高质量发展，必须完整准确全面贯彻新发展理念，加快构建新发展格局，着力促进产业升级和科技高水平自主可控，推动经济实现质的有效提升和量的合理增长。统计工作作为党中央治国理政的重要综合性基础性工作，要在服务高质量发展中更好发挥自身职能作用，为全面建设社会主义现代化国家开好局起好步贡献统计力量。</w:t>
      </w:r>
    </w:p>
    <w:p w:rsidR="00B73424" w:rsidRPr="00B73424" w:rsidRDefault="00B73424" w:rsidP="00B73424">
      <w:pPr>
        <w:spacing w:line="400" w:lineRule="exact"/>
        <w:ind w:firstLineChars="200" w:firstLine="440"/>
        <w:rPr>
          <w:rFonts w:ascii="华文仿宋" w:eastAsia="华文仿宋" w:hAnsi="华文仿宋"/>
          <w:b/>
          <w:sz w:val="22"/>
        </w:rPr>
      </w:pPr>
      <w:r w:rsidRPr="00B73424">
        <w:rPr>
          <w:rFonts w:ascii="华文仿宋" w:eastAsia="华文仿宋" w:hAnsi="华文仿宋" w:hint="eastAsia"/>
          <w:b/>
          <w:sz w:val="22"/>
        </w:rPr>
        <w:t>坚定不移推动高质量发展</w:t>
      </w:r>
    </w:p>
    <w:p w:rsidR="00B73424" w:rsidRPr="00B73424" w:rsidRDefault="00B73424" w:rsidP="00B73424">
      <w:pPr>
        <w:spacing w:line="400" w:lineRule="exact"/>
        <w:ind w:firstLineChars="200" w:firstLine="440"/>
        <w:rPr>
          <w:rFonts w:ascii="华文仿宋" w:eastAsia="华文仿宋" w:hAnsi="华文仿宋"/>
          <w:sz w:val="22"/>
        </w:rPr>
      </w:pPr>
      <w:r w:rsidRPr="00B73424">
        <w:rPr>
          <w:rFonts w:ascii="华文仿宋" w:eastAsia="华文仿宋" w:hAnsi="华文仿宋" w:hint="eastAsia"/>
          <w:sz w:val="22"/>
        </w:rPr>
        <w:t>高质量发展是有效应对前进道路上风险挑战的必然要求。新中国成立后，我国在较短时间内建立了独立的比较完善的工业体系和国民经济体系。改革开放后，经过几十年的艰苦奋斗，我国社会生产力水平显著提高，经济社会发展取得了举世瞩目的巨大成就。党的十八大以来，中国特色社会主义进入新时代。随着我国发展阶段的变化，劳动力等要素成本逐步上升，资源环境承载能力接近上限，过去主要依靠要素规模扩张驱动经济增长的粗放型发展模式不可持续。我国社会主要矛盾已转化为人民日益增长的美好生活需要和不平衡不充分的发展之间的矛盾，经济发展需要聚焦于满足人民多样化、个性化的升级需求，更好满足“好不好”而不再是“有没有”的问题，努力解决经济发展水平不高、结构不优、效率偏低等问题。与此同时，世界百年未有之大变局加速演变，我国发展的外部环境更为严峻复杂，产业升级和技术进步面临“卡脖子”问题，确保粮食、能源资源、重要产业链供应链安全遇到挑战。特别是我们要实现中华民族伟大复兴，坚定不移推进中国式现代化，将会遇到许多可以预料和难以预料的艰难险阻。解决前进道路上的突出矛盾，必须坚持问题导向，坚持发展第一要务，坚定不移推动高质量发展，不断提高应对风险挑战、实现破茧成蝶的能力。</w:t>
      </w:r>
    </w:p>
    <w:p w:rsidR="00B73424" w:rsidRPr="00B73424" w:rsidRDefault="00B73424" w:rsidP="00B73424">
      <w:pPr>
        <w:spacing w:line="400" w:lineRule="exact"/>
        <w:ind w:firstLineChars="200" w:firstLine="440"/>
        <w:rPr>
          <w:rFonts w:ascii="华文仿宋" w:eastAsia="华文仿宋" w:hAnsi="华文仿宋"/>
          <w:sz w:val="22"/>
        </w:rPr>
      </w:pPr>
      <w:r w:rsidRPr="00B73424">
        <w:rPr>
          <w:rFonts w:ascii="华文仿宋" w:eastAsia="华文仿宋" w:hAnsi="华文仿宋" w:hint="eastAsia"/>
          <w:sz w:val="22"/>
        </w:rPr>
        <w:t>新时代十年取得的伟大成就为高质量发展打下扎实基础。进入新时代，我国经济发展的基本特征是由高速增长阶段转向高质量发展阶段。高质量发展就是符合新发展理念要求，是创新成为第一动力、协调成为内生特点、绿色成为普遍形态、开放成为必由之路、共享成为根本目的的发展。以习近平同志为核心的党中央团结带领全党全国人民坚持贯彻新发展理念，着力推动经济发展质量变革、效率变革、动力变革，国家经济实力、科技实力、综合国力和国际影响力都跃上大台阶。我国如期打赢了人类历史上规模最大的脱贫攻坚战，全面建成小康社会，国内生产总值从</w:t>
      </w:r>
      <w:r w:rsidRPr="00B73424">
        <w:rPr>
          <w:rFonts w:ascii="华文仿宋" w:eastAsia="华文仿宋" w:hAnsi="华文仿宋"/>
          <w:sz w:val="22"/>
        </w:rPr>
        <w:t>2012年的54万亿元增长到2022年的121万亿元，稳居世界第二位，人均国内生产总值从39800元增加到85698元；谷物总产量稳居世界首位，14亿多人的粮食安全、能源安全得到有效保障；2022年城镇化率达到65.2%；建成世界最大的高速铁路网、高速公路网；科技自立自强加快推进，载人航天、卫星导航、大飞机制造等取得重大成果，全球创新指数排名从2012年的第34位上升至2022年的第11位，进入创新型国家行列；建成世界上规模最大的教育体系、社会保障体系、医疗卫生体系；绿色、循环、低碳发展迈出坚实步伐。这些都说明，我国</w:t>
      </w:r>
      <w:r w:rsidRPr="00B73424">
        <w:rPr>
          <w:rFonts w:ascii="华文仿宋" w:eastAsia="华文仿宋" w:hAnsi="华文仿宋"/>
          <w:sz w:val="22"/>
        </w:rPr>
        <w:lastRenderedPageBreak/>
        <w:t>发</w:t>
      </w:r>
      <w:r w:rsidRPr="00B73424">
        <w:rPr>
          <w:rFonts w:ascii="华文仿宋" w:eastAsia="华文仿宋" w:hAnsi="华文仿宋" w:hint="eastAsia"/>
          <w:sz w:val="22"/>
        </w:rPr>
        <w:t>展质量明显提升，高质量发展的基础不断夯实。</w:t>
      </w:r>
    </w:p>
    <w:p w:rsidR="00B73424" w:rsidRPr="00B73424" w:rsidRDefault="00B73424" w:rsidP="00B73424">
      <w:pPr>
        <w:spacing w:line="400" w:lineRule="exact"/>
        <w:ind w:firstLineChars="200" w:firstLine="440"/>
        <w:rPr>
          <w:rFonts w:ascii="华文仿宋" w:eastAsia="华文仿宋" w:hAnsi="华文仿宋"/>
          <w:sz w:val="22"/>
        </w:rPr>
      </w:pPr>
      <w:r w:rsidRPr="00B73424">
        <w:rPr>
          <w:rFonts w:ascii="华文仿宋" w:eastAsia="华文仿宋" w:hAnsi="华文仿宋" w:hint="eastAsia"/>
          <w:sz w:val="22"/>
        </w:rPr>
        <w:t>保持战略定力推动高质量发展。高质量发展是党中央基于我国所处的发展阶段、面临的主要矛盾和中心任务作出的重大战略选择，是“十四五”乃至更长时期我国经济社会发展的主题，是以中国式现代化全面推进中华民族伟大复兴的关键抓手，必须持之以恒常抓不懈。一方面，要坚持自信自立，看到我们有超大规模市场优势，长期发展积累的产业配套优势、人力资源优势和体制机制优势，经济发展的基本面长期向好，高质量发展的态势不会改变。另一方面，也要看到逆全球化趋势持续发展，世界经济增长放缓，外部环境复杂严峻，外贸出口和国内需求不强，部分企业生产经营困难较多，我国经济运行面临下行压力，如果不实事求是、不按经济规律办事，则会加剧产能过剩、债务高企等结构性矛盾，与高质量发展要求背道而驰。在推进中国式现代化的过程中，我们还将面对风高浪急甚至惊涛骇浪的严峻考验。面对内外环境变化、经济短期波动甚至艰巨挑战，必须保持头脑清醒，保持战略定力，不为风吹草动所动摇，咬定高质量发展目标不放松。</w:t>
      </w:r>
    </w:p>
    <w:p w:rsidR="00B73424" w:rsidRPr="00B73424" w:rsidRDefault="00B73424" w:rsidP="00B73424">
      <w:pPr>
        <w:spacing w:line="400" w:lineRule="exact"/>
        <w:ind w:firstLineChars="200" w:firstLine="440"/>
        <w:rPr>
          <w:rFonts w:ascii="华文仿宋" w:eastAsia="华文仿宋" w:hAnsi="华文仿宋"/>
          <w:b/>
          <w:sz w:val="22"/>
        </w:rPr>
      </w:pPr>
      <w:r w:rsidRPr="00B73424">
        <w:rPr>
          <w:rFonts w:ascii="华文仿宋" w:eastAsia="华文仿宋" w:hAnsi="华文仿宋" w:hint="eastAsia"/>
          <w:b/>
          <w:sz w:val="22"/>
        </w:rPr>
        <w:t>以真实可信的统计数据服务高质量发展</w:t>
      </w:r>
    </w:p>
    <w:p w:rsidR="00B73424" w:rsidRPr="00B73424" w:rsidRDefault="00B73424" w:rsidP="00B73424">
      <w:pPr>
        <w:spacing w:line="400" w:lineRule="exact"/>
        <w:ind w:firstLineChars="200" w:firstLine="440"/>
        <w:rPr>
          <w:rFonts w:ascii="华文仿宋" w:eastAsia="华文仿宋" w:hAnsi="华文仿宋"/>
          <w:sz w:val="22"/>
        </w:rPr>
      </w:pPr>
      <w:r w:rsidRPr="00B73424">
        <w:rPr>
          <w:rFonts w:ascii="华文仿宋" w:eastAsia="华文仿宋" w:hAnsi="华文仿宋" w:hint="eastAsia"/>
          <w:sz w:val="22"/>
        </w:rPr>
        <w:t>进一步提高对统计数据造假危害性的认识。统计数据是经济社会运行结果的综合反映，是判断宏观经济走势、重大政策成效和高质量发展进程的客观基础，是制定调控政策和加强宏观管理的重要依据。如果统计数据失真，会影响社会预期和发展信心，甚至误判形势、误导决策，严重透支党和政府的公信力。习近平总书记指出，实事求是就是最大的党性。统计造假、弄虚作假本质上是没有做到实事求是，是党性强不强、作风实不实、政绩观正确不正确的问题。统计数据真实准确是统计工作的生命线，是统计工作服务高质量发展的基本前提。党的十八大以来，习近平总书记多次就提高统计数据真实性作出重要讲话、重要指示批示，充分彰显了党中央坚持实事求是、反对弄虚作假的鲜明态度和坚定决心，为确保统计数据真实提供了根本遵循。统计部门深入贯彻落实习近平总书记重要讲话、重要指示批示精神，坚持以“零容忍”态度防范和惩治统计造假，同时积极推进统计改革创新，强化统计数据质量全过程管理，数据质量明显提高。但也要清醒看到，一些地方统计造假现象仍时有发生，防范和惩治统计造假依然任务艰巨，必须持之以恒、久久为功。</w:t>
      </w:r>
    </w:p>
    <w:p w:rsidR="00B73424" w:rsidRPr="00B73424" w:rsidRDefault="00B73424" w:rsidP="00B73424">
      <w:pPr>
        <w:spacing w:line="400" w:lineRule="exact"/>
        <w:ind w:firstLineChars="200" w:firstLine="440"/>
        <w:rPr>
          <w:rFonts w:ascii="华文仿宋" w:eastAsia="华文仿宋" w:hAnsi="华文仿宋"/>
          <w:sz w:val="22"/>
        </w:rPr>
      </w:pPr>
      <w:r w:rsidRPr="00B73424">
        <w:rPr>
          <w:rFonts w:ascii="华文仿宋" w:eastAsia="华文仿宋" w:hAnsi="华文仿宋" w:hint="eastAsia"/>
          <w:sz w:val="22"/>
        </w:rPr>
        <w:t>牢固树立和践行正确政绩观。习近平总书记强调，必须树立正确政绩观，解决好政绩为谁而树的问题，多做打基础、利长远的事，不搞脱离实际的盲目攀比，不搞劳民伤财的形象工程、政绩工程，真正做到对历史和人民负责。要坚持实事求是这一马克思主义的根本观点，讲实话、报实情、干实事、求实效。当前，受疫情冲击和外部复杂环境等因素影响，经济增长面临压力，有的地方不是在发展上下功夫，而是热衷在统计数字上做文章，盲目攀比经济增长速度，搞“数字政绩”“虚假政绩”，背离了党性，扭曲了政绩观。要加强党性锻炼，把对党忠诚、为党分忧、为党尽责、为民造福作为根本政治</w:t>
      </w:r>
      <w:r w:rsidRPr="00B73424">
        <w:rPr>
          <w:rFonts w:ascii="华文仿宋" w:eastAsia="华文仿宋" w:hAnsi="华文仿宋" w:hint="eastAsia"/>
          <w:sz w:val="22"/>
        </w:rPr>
        <w:lastRenderedPageBreak/>
        <w:t>担当，努力创造经得起实践、人民、历史检验的实绩。统计部门和统计工作者要恪守诚实诚信、实事求是的职业道德，坚守统计数据质量生命线，坚决同各种形式的统计造假行为作斗争。</w:t>
      </w:r>
    </w:p>
    <w:p w:rsidR="00B73424" w:rsidRPr="00B73424" w:rsidRDefault="00B73424" w:rsidP="00B73424">
      <w:pPr>
        <w:spacing w:line="400" w:lineRule="exact"/>
        <w:ind w:firstLineChars="200" w:firstLine="440"/>
        <w:rPr>
          <w:rFonts w:ascii="华文仿宋" w:eastAsia="华文仿宋" w:hAnsi="华文仿宋"/>
          <w:sz w:val="22"/>
        </w:rPr>
      </w:pPr>
      <w:r w:rsidRPr="00B73424">
        <w:rPr>
          <w:rFonts w:ascii="华文仿宋" w:eastAsia="华文仿宋" w:hAnsi="华文仿宋" w:hint="eastAsia"/>
          <w:sz w:val="22"/>
        </w:rPr>
        <w:t>坚决防范和惩治统计造假、弄虚作假。以开展学习贯彻习近平新时代中国特色社会主义思想主题教育为契机，推动广大党员干部认真学习领悟习近平总书记关于树立和践行正确政绩观的重要论述，强化不想造假的政治自觉、思想自觉和行动自觉。加快推进统计法修改，将党中央关于统计改革发展重大决策部署与防范和惩治统计造假的要求落实到国家法律规范中。深入开展统计法治宣传，努力营造全社会知晓统计法遵守统计法的良好氛围。从严从实开展统计造假专项治理专项行动，聚焦统计造假重点领域、重点区域，深入开展数据核查、执法检查、统计督察，及时纠正各类统计造假行为。严肃追究统计违纪违法责任人责任，严格落实统计造假、弄虚作假“一票否决制”。加大典型案件通报曝光力度，强化案件查处警示教育作用。统筹开展新一轮常规统计督察，压紧压实防范和惩治统计造假责任。结合统计数据造假新特点新动向，研究制定防范和惩治统计造假的刚性制度，以治本之举巩固治标成果。在统计调查工作中更多使用大数据、云计算等现代信息技术，利用部门行政记录、行业平台数据等，减少对基层统计数据的人为干预。</w:t>
      </w:r>
    </w:p>
    <w:p w:rsidR="00B73424" w:rsidRPr="00B73424" w:rsidRDefault="00B73424" w:rsidP="00B73424">
      <w:pPr>
        <w:spacing w:line="400" w:lineRule="exact"/>
        <w:ind w:firstLineChars="200" w:firstLine="440"/>
        <w:rPr>
          <w:rFonts w:ascii="华文仿宋" w:eastAsia="华文仿宋" w:hAnsi="华文仿宋"/>
          <w:b/>
          <w:sz w:val="22"/>
        </w:rPr>
      </w:pPr>
      <w:r w:rsidRPr="00B73424">
        <w:rPr>
          <w:rFonts w:ascii="华文仿宋" w:eastAsia="华文仿宋" w:hAnsi="华文仿宋" w:hint="eastAsia"/>
          <w:b/>
          <w:sz w:val="22"/>
        </w:rPr>
        <w:t>加快形成推动高质量发展的统计体系</w:t>
      </w:r>
    </w:p>
    <w:p w:rsidR="00B73424" w:rsidRPr="00B73424" w:rsidRDefault="00B73424" w:rsidP="00B73424">
      <w:pPr>
        <w:spacing w:line="400" w:lineRule="exact"/>
        <w:ind w:firstLineChars="200" w:firstLine="440"/>
        <w:rPr>
          <w:rFonts w:ascii="华文仿宋" w:eastAsia="华文仿宋" w:hAnsi="华文仿宋"/>
          <w:sz w:val="22"/>
        </w:rPr>
      </w:pPr>
      <w:r w:rsidRPr="00B73424">
        <w:rPr>
          <w:rFonts w:ascii="华文仿宋" w:eastAsia="华文仿宋" w:hAnsi="华文仿宋" w:hint="eastAsia"/>
          <w:sz w:val="22"/>
        </w:rPr>
        <w:t>按照高质量发展要求健全统计指标体系。习近平总书记强调，推动高质量发展是我们当前和今后一个时期确定发展思路、制定经济政策、实施宏观调控的根本要求，必须加快形成推动高质量发展的指标体系、政策体系、标准体系、统计体系、绩效评价、政绩考核，创建和完善制度环境，推动我国经济在实现高质量发展上不断取得新进展。要紧扣高质量发展主题主线，健全调查制度、完善统计方法、变革统计手段，不断提高统计数据质量，积极引领和推动高质量发展。研究构建中国式现代化统计指标体系，建立共同富裕统计监测体系，完善碳排放统计核算制度，改进数字经济统计核算，健全科技创新统计，加强国有经济、民营经济和中小微企业统计监测，建立健全国内消费市场发展指标体系，开展工业战略性新兴产业融合集群发展统计监测，健全公共服务统计监测体系。全面提升统计现代信息技术应用水平，推动统计数据采集、传输、处理、分析、发布全流程数字化改造，加快推进行政记录、统计遥感、大数据在统计工作中的应用，研究推进区块链、物联网、人工智能等新一代信息技术在统计工作中的应用。深化统计国际交流合作。</w:t>
      </w:r>
    </w:p>
    <w:p w:rsidR="00B73424" w:rsidRPr="00B73424" w:rsidRDefault="00B73424" w:rsidP="00B73424">
      <w:pPr>
        <w:spacing w:line="400" w:lineRule="exact"/>
        <w:ind w:firstLineChars="200" w:firstLine="440"/>
        <w:rPr>
          <w:rFonts w:ascii="华文仿宋" w:eastAsia="华文仿宋" w:hAnsi="华文仿宋"/>
          <w:sz w:val="22"/>
        </w:rPr>
      </w:pPr>
      <w:r w:rsidRPr="00B73424">
        <w:rPr>
          <w:rFonts w:ascii="华文仿宋" w:eastAsia="华文仿宋" w:hAnsi="华文仿宋" w:hint="eastAsia"/>
          <w:sz w:val="22"/>
        </w:rPr>
        <w:t>完善高质量发展综合绩效评价。高质量发展综合绩效评价是综合反映各地高质量发展成效、引导树立正确政绩观的重要抓手，对引领和推动高质量发展具有重要作用。近年来，相关部门开展了这方面工作试点，积累了许多宝贵经验。要进一步完善指标体系，既要考虑经济社会发展的常用统计指标，更要按照创新、协调、绿色、开放、共享的新</w:t>
      </w:r>
      <w:r w:rsidRPr="00B73424">
        <w:rPr>
          <w:rFonts w:ascii="华文仿宋" w:eastAsia="华文仿宋" w:hAnsi="华文仿宋" w:hint="eastAsia"/>
          <w:sz w:val="22"/>
        </w:rPr>
        <w:lastRenderedPageBreak/>
        <w:t>发展理念与统筹发展和安全等要求，科学设置反映高质量发展的统计指标。努力精简统计指标，提高基础数据的可获得性和数据质量。增强评价工作时效性，及时推出评价结果，总结评价各地高质量发展进展情况，发现成绩看到不足，更好发挥督促和引导作用，形成良好的激励约束效果。加强评价工作组织协调，评价工作涉及部门较多，要加强统筹协调，各司其职，按时提供基础数据并不断提高数据质量，适时向社会发布和宣传，扩大评价工作的社会影响。</w:t>
      </w:r>
    </w:p>
    <w:p w:rsidR="00B73424" w:rsidRPr="00B73424" w:rsidRDefault="00B73424" w:rsidP="00B73424">
      <w:pPr>
        <w:spacing w:line="400" w:lineRule="exact"/>
        <w:ind w:firstLineChars="200" w:firstLine="440"/>
        <w:rPr>
          <w:rFonts w:ascii="华文仿宋" w:eastAsia="华文仿宋" w:hAnsi="华文仿宋"/>
          <w:sz w:val="22"/>
        </w:rPr>
      </w:pPr>
      <w:r w:rsidRPr="00B73424">
        <w:rPr>
          <w:rFonts w:ascii="华文仿宋" w:eastAsia="华文仿宋" w:hAnsi="华文仿宋" w:hint="eastAsia"/>
          <w:sz w:val="22"/>
        </w:rPr>
        <w:t>精心开展经济普查和经济形势分析。扎实做好第五次全国经济普查。第五次全国经济普查是在我国迈上全面建设社会主义现代化国家新征程、向第二个百年奋斗目标进军的关键时刻开展的一次重大国情国力调查。科学编制普查方案，认真开展单位清查，统筹推进投入产出调查，全面摸清二、三产业发展状况，全面了解传统行业转型升级进展和数字经济发展等情况，综合反映经济发展方式转变、经济结构优化、经济增长动力转换，为加快构建新发展格局、推动高质量发展提供信息支撑。加强经济形势分析研判。今年以来，我国经济社会全面恢复常态化运行，市场需求逐步恢复，经济发展呈现回升向好态势，但经济恢复基础不牢，要通过数据变化及时反映经济运行趋势和存在问题，提出政策建议，推动经济运行整体好转和发展质量提升。加强对国家重大发展战略实施情况、重大风险挑战、人民群众关心的突出问题进行高质量统计监测分析。</w:t>
      </w:r>
    </w:p>
    <w:p w:rsidR="00210F64" w:rsidRPr="00B73424" w:rsidRDefault="00B73424" w:rsidP="00B73424">
      <w:pPr>
        <w:spacing w:line="400" w:lineRule="exact"/>
        <w:ind w:firstLineChars="200" w:firstLine="440"/>
        <w:rPr>
          <w:rFonts w:ascii="华文仿宋" w:eastAsia="华文仿宋" w:hAnsi="华文仿宋"/>
          <w:sz w:val="22"/>
        </w:rPr>
      </w:pPr>
      <w:r w:rsidRPr="00B73424">
        <w:rPr>
          <w:rFonts w:ascii="华文仿宋" w:eastAsia="华文仿宋" w:hAnsi="华文仿宋"/>
          <w:sz w:val="22"/>
        </w:rPr>
        <w:t>(作者系国家统计局党组成员、副局长)</w:t>
      </w:r>
      <w:bookmarkStart w:id="0" w:name="_GoBack"/>
      <w:bookmarkEnd w:id="0"/>
    </w:p>
    <w:sectPr w:rsidR="00210F64" w:rsidRPr="00B734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76C" w:rsidRDefault="0035676C" w:rsidP="00B73424">
      <w:r>
        <w:separator/>
      </w:r>
    </w:p>
  </w:endnote>
  <w:endnote w:type="continuationSeparator" w:id="0">
    <w:p w:rsidR="0035676C" w:rsidRDefault="0035676C" w:rsidP="00B73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76C" w:rsidRDefault="0035676C" w:rsidP="00B73424">
      <w:r>
        <w:separator/>
      </w:r>
    </w:p>
  </w:footnote>
  <w:footnote w:type="continuationSeparator" w:id="0">
    <w:p w:rsidR="0035676C" w:rsidRDefault="0035676C" w:rsidP="00B734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41"/>
    <w:rsid w:val="00053915"/>
    <w:rsid w:val="00210F64"/>
    <w:rsid w:val="0035676C"/>
    <w:rsid w:val="00892341"/>
    <w:rsid w:val="00B73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867FC"/>
  <w15:chartTrackingRefBased/>
  <w15:docId w15:val="{D0FE8CC6-5A69-4340-8BB8-DE13C79A0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34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73424"/>
    <w:rPr>
      <w:sz w:val="18"/>
      <w:szCs w:val="18"/>
    </w:rPr>
  </w:style>
  <w:style w:type="paragraph" w:styleId="a5">
    <w:name w:val="footer"/>
    <w:basedOn w:val="a"/>
    <w:link w:val="a6"/>
    <w:uiPriority w:val="99"/>
    <w:unhideWhenUsed/>
    <w:rsid w:val="00B73424"/>
    <w:pPr>
      <w:tabs>
        <w:tab w:val="center" w:pos="4153"/>
        <w:tab w:val="right" w:pos="8306"/>
      </w:tabs>
      <w:snapToGrid w:val="0"/>
      <w:jc w:val="left"/>
    </w:pPr>
    <w:rPr>
      <w:sz w:val="18"/>
      <w:szCs w:val="18"/>
    </w:rPr>
  </w:style>
  <w:style w:type="character" w:customStyle="1" w:styleId="a6">
    <w:name w:val="页脚 字符"/>
    <w:basedOn w:val="a0"/>
    <w:link w:val="a5"/>
    <w:uiPriority w:val="99"/>
    <w:rsid w:val="00B7342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631</Words>
  <Characters>3601</Characters>
  <Application>Microsoft Office Word</Application>
  <DocSecurity>0</DocSecurity>
  <Lines>30</Lines>
  <Paragraphs>8</Paragraphs>
  <ScaleCrop>false</ScaleCrop>
  <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2024-03-11T07:55:00Z</dcterms:created>
  <dcterms:modified xsi:type="dcterms:W3CDTF">2024-03-11T07:58:00Z</dcterms:modified>
</cp:coreProperties>
</file>